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BF" w:rsidRDefault="00D14F6C">
      <w:pPr>
        <w:rPr>
          <w:rFonts w:ascii="Arial" w:hAnsi="Arial" w:cs="Arial"/>
        </w:rPr>
      </w:pPr>
      <w:r w:rsidRPr="00D14F6C">
        <w:rPr>
          <w:rFonts w:ascii="Arial" w:hAnsi="Arial" w:cs="Arial"/>
        </w:rPr>
        <w:t>Gelatin coated slides</w:t>
      </w:r>
    </w:p>
    <w:p w:rsidR="00D14F6C" w:rsidRPr="00D14F6C" w:rsidRDefault="00D14F6C">
      <w:pPr>
        <w:rPr>
          <w:rFonts w:ascii="Arial" w:hAnsi="Arial" w:cs="Arial"/>
        </w:rPr>
      </w:pPr>
      <w:r>
        <w:rPr>
          <w:rFonts w:ascii="Arial" w:hAnsi="Arial" w:cs="Arial"/>
        </w:rPr>
        <w:t>Protocol from Peirce-</w:t>
      </w:r>
      <w:proofErr w:type="spellStart"/>
      <w:r>
        <w:rPr>
          <w:rFonts w:ascii="Arial" w:hAnsi="Arial" w:cs="Arial"/>
        </w:rPr>
        <w:t>Cottler</w:t>
      </w:r>
      <w:proofErr w:type="spellEnd"/>
      <w:r>
        <w:rPr>
          <w:rFonts w:ascii="Arial" w:hAnsi="Arial" w:cs="Arial"/>
        </w:rPr>
        <w:t xml:space="preserve"> Lab</w:t>
      </w:r>
    </w:p>
    <w:p w:rsidR="00D14F6C" w:rsidRPr="00D14F6C" w:rsidRDefault="00D14F6C">
      <w:pPr>
        <w:rPr>
          <w:rFonts w:ascii="Arial" w:hAnsi="Arial" w:cs="Arial"/>
        </w:rPr>
      </w:pPr>
    </w:p>
    <w:p w:rsidR="00D14F6C" w:rsidRPr="00D14F6C" w:rsidRDefault="00D14F6C">
      <w:pPr>
        <w:rPr>
          <w:rFonts w:ascii="Arial" w:hAnsi="Arial" w:cs="Arial"/>
        </w:rPr>
      </w:pPr>
      <w:r w:rsidRPr="00D14F6C">
        <w:rPr>
          <w:rFonts w:ascii="Arial" w:hAnsi="Arial" w:cs="Arial"/>
        </w:rPr>
        <w:t xml:space="preserve">Prepare gelatin slide coating solution: </w:t>
      </w:r>
    </w:p>
    <w:p w:rsidR="00D14F6C" w:rsidRPr="00D14F6C" w:rsidRDefault="00D14F6C" w:rsidP="00D14F6C">
      <w:pPr>
        <w:pStyle w:val="ListParagraph"/>
        <w:numPr>
          <w:ilvl w:val="0"/>
          <w:numId w:val="3"/>
        </w:numPr>
        <w:rPr>
          <w:rFonts w:ascii="Arial" w:hAnsi="Arial" w:cs="Arial"/>
        </w:rPr>
      </w:pPr>
      <w:r w:rsidRPr="00D14F6C">
        <w:rPr>
          <w:rFonts w:ascii="Arial" w:hAnsi="Arial" w:cs="Arial"/>
        </w:rPr>
        <w:t>Make Chrome-alum solution: 25mL of 20% chromium potassium sulfate in H</w:t>
      </w:r>
      <w:r w:rsidRPr="00D14F6C">
        <w:rPr>
          <w:rFonts w:ascii="Arial" w:hAnsi="Arial" w:cs="Arial"/>
          <w:vertAlign w:val="subscript"/>
        </w:rPr>
        <w:t>2</w:t>
      </w:r>
      <w:r w:rsidRPr="00D14F6C">
        <w:rPr>
          <w:rFonts w:ascii="Arial" w:hAnsi="Arial" w:cs="Arial"/>
        </w:rPr>
        <w:t>O</w:t>
      </w:r>
    </w:p>
    <w:p w:rsidR="00D14F6C" w:rsidRPr="00D14F6C" w:rsidRDefault="00D14F6C" w:rsidP="00D14F6C">
      <w:pPr>
        <w:pStyle w:val="ListParagraph"/>
        <w:numPr>
          <w:ilvl w:val="1"/>
          <w:numId w:val="4"/>
        </w:numPr>
        <w:rPr>
          <w:rFonts w:ascii="Arial" w:hAnsi="Arial" w:cs="Arial"/>
        </w:rPr>
      </w:pPr>
      <w:r w:rsidRPr="00D14F6C">
        <w:rPr>
          <w:rFonts w:ascii="Arial" w:hAnsi="Arial" w:cs="Arial"/>
        </w:rPr>
        <w:t>5g chromium potassium sulfate in 25mL of H</w:t>
      </w:r>
      <w:r w:rsidRPr="00D14F6C">
        <w:rPr>
          <w:rFonts w:ascii="Arial" w:hAnsi="Arial" w:cs="Arial"/>
          <w:vertAlign w:val="subscript"/>
        </w:rPr>
        <w:t>2</w:t>
      </w:r>
      <w:r w:rsidRPr="00D14F6C">
        <w:rPr>
          <w:rFonts w:ascii="Arial" w:hAnsi="Arial" w:cs="Arial"/>
        </w:rPr>
        <w:t>O</w:t>
      </w:r>
    </w:p>
    <w:p w:rsidR="00D14F6C" w:rsidRPr="00D14F6C" w:rsidRDefault="00D14F6C" w:rsidP="00D14F6C">
      <w:pPr>
        <w:pStyle w:val="ListParagraph"/>
        <w:numPr>
          <w:ilvl w:val="1"/>
          <w:numId w:val="4"/>
        </w:numPr>
        <w:rPr>
          <w:rFonts w:ascii="Arial" w:hAnsi="Arial" w:cs="Arial"/>
        </w:rPr>
      </w:pPr>
      <w:r w:rsidRPr="00D14F6C">
        <w:rPr>
          <w:rFonts w:ascii="Arial" w:hAnsi="Arial" w:cs="Arial"/>
        </w:rPr>
        <w:t>Chromium potassium sulfate: Sigma C-5926 100g</w:t>
      </w:r>
    </w:p>
    <w:p w:rsidR="00D14F6C" w:rsidRPr="00D14F6C" w:rsidRDefault="00D14F6C" w:rsidP="00D14F6C">
      <w:pPr>
        <w:pStyle w:val="ListParagraph"/>
        <w:numPr>
          <w:ilvl w:val="0"/>
          <w:numId w:val="3"/>
        </w:numPr>
        <w:rPr>
          <w:rFonts w:ascii="Arial" w:hAnsi="Arial" w:cs="Arial"/>
        </w:rPr>
      </w:pPr>
      <w:r w:rsidRPr="00D14F6C">
        <w:rPr>
          <w:rFonts w:ascii="Arial" w:hAnsi="Arial" w:cs="Arial"/>
        </w:rPr>
        <w:t>Dissolve, using heat, 7.5g gelatin (Sigma G2500, 300 bloom) in 325mL H</w:t>
      </w:r>
      <w:r w:rsidRPr="00D14F6C">
        <w:rPr>
          <w:rFonts w:ascii="Arial" w:hAnsi="Arial" w:cs="Arial"/>
          <w:vertAlign w:val="subscript"/>
        </w:rPr>
        <w:t>2</w:t>
      </w:r>
      <w:r w:rsidRPr="00D14F6C">
        <w:rPr>
          <w:rFonts w:ascii="Arial" w:hAnsi="Arial" w:cs="Arial"/>
        </w:rPr>
        <w:t>O</w:t>
      </w:r>
    </w:p>
    <w:p w:rsidR="00D14F6C" w:rsidRPr="00D14F6C" w:rsidRDefault="00D14F6C" w:rsidP="00D14F6C">
      <w:pPr>
        <w:pStyle w:val="ListParagraph"/>
        <w:numPr>
          <w:ilvl w:val="0"/>
          <w:numId w:val="3"/>
        </w:numPr>
        <w:rPr>
          <w:rFonts w:ascii="Arial" w:hAnsi="Arial" w:cs="Arial"/>
        </w:rPr>
      </w:pPr>
      <w:r w:rsidRPr="00D14F6C">
        <w:rPr>
          <w:rFonts w:ascii="Arial" w:hAnsi="Arial" w:cs="Arial"/>
        </w:rPr>
        <w:t xml:space="preserve">When dissolved, add 150mL of 95% </w:t>
      </w:r>
      <w:proofErr w:type="spellStart"/>
      <w:r w:rsidRPr="00D14F6C">
        <w:rPr>
          <w:rFonts w:ascii="Arial" w:hAnsi="Arial" w:cs="Arial"/>
        </w:rPr>
        <w:t>EtOH</w:t>
      </w:r>
      <w:proofErr w:type="spellEnd"/>
      <w:r w:rsidRPr="00D14F6C">
        <w:rPr>
          <w:rFonts w:ascii="Arial" w:hAnsi="Arial" w:cs="Arial"/>
        </w:rPr>
        <w:t>. Mix and let cool.</w:t>
      </w:r>
    </w:p>
    <w:p w:rsidR="00D14F6C" w:rsidRPr="00D14F6C" w:rsidRDefault="00D14F6C" w:rsidP="00D14F6C">
      <w:pPr>
        <w:pStyle w:val="ListParagraph"/>
        <w:numPr>
          <w:ilvl w:val="0"/>
          <w:numId w:val="5"/>
        </w:numPr>
        <w:rPr>
          <w:rFonts w:ascii="Arial" w:hAnsi="Arial" w:cs="Arial"/>
        </w:rPr>
      </w:pPr>
      <w:r w:rsidRPr="00D14F6C">
        <w:rPr>
          <w:rFonts w:ascii="Arial" w:hAnsi="Arial" w:cs="Arial"/>
        </w:rPr>
        <w:t xml:space="preserve">142mL </w:t>
      </w:r>
      <w:proofErr w:type="spellStart"/>
      <w:r w:rsidRPr="00D14F6C">
        <w:rPr>
          <w:rFonts w:ascii="Arial" w:hAnsi="Arial" w:cs="Arial"/>
        </w:rPr>
        <w:t>EtOH</w:t>
      </w:r>
      <w:proofErr w:type="spellEnd"/>
      <w:r w:rsidRPr="00D14F6C">
        <w:rPr>
          <w:rFonts w:ascii="Arial" w:hAnsi="Arial" w:cs="Arial"/>
        </w:rPr>
        <w:t xml:space="preserve"> + 8mL H</w:t>
      </w:r>
      <w:r w:rsidRPr="00D14F6C">
        <w:rPr>
          <w:rFonts w:ascii="Arial" w:hAnsi="Arial" w:cs="Arial"/>
          <w:vertAlign w:val="subscript"/>
        </w:rPr>
        <w:t>2</w:t>
      </w:r>
      <w:r w:rsidRPr="00D14F6C">
        <w:rPr>
          <w:rFonts w:ascii="Arial" w:hAnsi="Arial" w:cs="Arial"/>
        </w:rPr>
        <w:t>O</w:t>
      </w:r>
    </w:p>
    <w:p w:rsidR="00D14F6C" w:rsidRPr="00D14F6C" w:rsidRDefault="00D14F6C" w:rsidP="00D14F6C">
      <w:pPr>
        <w:pStyle w:val="ListParagraph"/>
        <w:numPr>
          <w:ilvl w:val="0"/>
          <w:numId w:val="3"/>
        </w:numPr>
        <w:rPr>
          <w:rFonts w:ascii="Arial" w:hAnsi="Arial" w:cs="Arial"/>
        </w:rPr>
      </w:pPr>
      <w:r w:rsidRPr="00D14F6C">
        <w:rPr>
          <w:rFonts w:ascii="Arial" w:hAnsi="Arial" w:cs="Arial"/>
        </w:rPr>
        <w:t xml:space="preserve">Add </w:t>
      </w:r>
      <w:proofErr w:type="spellStart"/>
      <w:r w:rsidRPr="00D14F6C">
        <w:rPr>
          <w:rFonts w:ascii="Arial" w:hAnsi="Arial" w:cs="Arial"/>
        </w:rPr>
        <w:t>predissolved</w:t>
      </w:r>
      <w:proofErr w:type="spellEnd"/>
      <w:r w:rsidRPr="00D14F6C">
        <w:rPr>
          <w:rFonts w:ascii="Arial" w:hAnsi="Arial" w:cs="Arial"/>
        </w:rPr>
        <w:t xml:space="preserve"> chrome-alum solution</w:t>
      </w:r>
    </w:p>
    <w:p w:rsidR="00D14F6C" w:rsidRPr="00D14F6C" w:rsidRDefault="00D14F6C" w:rsidP="00D14F6C">
      <w:pPr>
        <w:ind w:firstLine="720"/>
        <w:rPr>
          <w:rFonts w:ascii="Arial" w:hAnsi="Arial" w:cs="Arial"/>
        </w:rPr>
      </w:pPr>
    </w:p>
    <w:p w:rsidR="00D14F6C" w:rsidRDefault="00D14F6C" w:rsidP="00D14F6C">
      <w:pPr>
        <w:rPr>
          <w:rFonts w:ascii="Arial" w:hAnsi="Arial" w:cs="Arial"/>
        </w:rPr>
      </w:pPr>
      <w:r w:rsidRPr="00D14F6C">
        <w:rPr>
          <w:rFonts w:ascii="Arial" w:hAnsi="Arial" w:cs="Arial"/>
        </w:rPr>
        <w:t xml:space="preserve">Warm coating solution to a </w:t>
      </w:r>
      <w:proofErr w:type="spellStart"/>
      <w:proofErr w:type="gramStart"/>
      <w:r w:rsidRPr="00D14F6C">
        <w:rPr>
          <w:rFonts w:ascii="Arial" w:hAnsi="Arial" w:cs="Arial"/>
        </w:rPr>
        <w:t>luke</w:t>
      </w:r>
      <w:proofErr w:type="spellEnd"/>
      <w:proofErr w:type="gramEnd"/>
      <w:r w:rsidRPr="00D14F6C">
        <w:rPr>
          <w:rFonts w:ascii="Arial" w:hAnsi="Arial" w:cs="Arial"/>
        </w:rPr>
        <w:t xml:space="preserve"> warm temperature. Dip slides in solution for approximately 3min. After dipping, there should be a green colored consistency of gelatin that forms at the edge of the slide. Dab off extra coating solution and cover loosely in saran wrap (leaving sides of wrap open for air flow). Dry overnight. Store slides in container that keeps them separated at room temperature.</w:t>
      </w:r>
    </w:p>
    <w:p w:rsidR="00D14F6C" w:rsidRDefault="00D14F6C" w:rsidP="00D14F6C">
      <w:pPr>
        <w:rPr>
          <w:rFonts w:ascii="Arial" w:hAnsi="Arial" w:cs="Arial"/>
        </w:rPr>
      </w:pPr>
    </w:p>
    <w:p w:rsidR="00D14F6C" w:rsidRPr="00D14F6C" w:rsidRDefault="00D14F6C" w:rsidP="00D14F6C">
      <w:pPr>
        <w:rPr>
          <w:rFonts w:ascii="Arial" w:hAnsi="Arial" w:cs="Arial"/>
        </w:rPr>
      </w:pPr>
      <w:r>
        <w:rPr>
          <w:rFonts w:ascii="Arial" w:hAnsi="Arial" w:cs="Arial"/>
        </w:rPr>
        <w:t>**Coating solution can be saved in capped bottle and re-heated to use again. If solution becomes gelatinous, do not use anymore.</w:t>
      </w:r>
      <w:bookmarkStart w:id="0" w:name="_GoBack"/>
      <w:bookmarkEnd w:id="0"/>
    </w:p>
    <w:sectPr w:rsidR="00D14F6C" w:rsidRPr="00D14F6C" w:rsidSect="00212E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6C" w:rsidRDefault="00D14F6C" w:rsidP="00D14F6C">
      <w:r>
        <w:separator/>
      </w:r>
    </w:p>
  </w:endnote>
  <w:endnote w:type="continuationSeparator" w:id="0">
    <w:p w:rsidR="00D14F6C" w:rsidRDefault="00D14F6C" w:rsidP="00D1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6C" w:rsidRPr="00D14F6C" w:rsidRDefault="00D14F6C" w:rsidP="00D14F6C">
    <w:pPr>
      <w:pStyle w:val="Footer"/>
      <w:jc w:val="center"/>
      <w:rPr>
        <w:rFonts w:ascii="Arial" w:hAnsi="Arial" w:cs="Arial"/>
      </w:rPr>
    </w:pPr>
    <w:r>
      <w:rPr>
        <w:rFonts w:ascii="Arial" w:hAnsi="Arial" w:cs="Arial"/>
      </w:rPr>
      <w:t>Updated 12/11/15 TO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6C" w:rsidRDefault="00D14F6C" w:rsidP="00D14F6C">
      <w:r>
        <w:separator/>
      </w:r>
    </w:p>
  </w:footnote>
  <w:footnote w:type="continuationSeparator" w:id="0">
    <w:p w:rsidR="00D14F6C" w:rsidRDefault="00D14F6C" w:rsidP="00D14F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310"/>
    <w:multiLevelType w:val="hybridMultilevel"/>
    <w:tmpl w:val="5DFAD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6807EA"/>
    <w:multiLevelType w:val="hybridMultilevel"/>
    <w:tmpl w:val="9FA86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D6153"/>
    <w:multiLevelType w:val="hybridMultilevel"/>
    <w:tmpl w:val="D91207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B43BD"/>
    <w:multiLevelType w:val="hybridMultilevel"/>
    <w:tmpl w:val="79680474"/>
    <w:lvl w:ilvl="0" w:tplc="7E7E2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475F87"/>
    <w:multiLevelType w:val="hybridMultilevel"/>
    <w:tmpl w:val="1B82B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F6C"/>
    <w:rsid w:val="001E56BF"/>
    <w:rsid w:val="00212EE5"/>
    <w:rsid w:val="00D14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2CF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6C"/>
    <w:pPr>
      <w:ind w:left="720"/>
      <w:contextualSpacing/>
    </w:pPr>
  </w:style>
  <w:style w:type="paragraph" w:styleId="Header">
    <w:name w:val="header"/>
    <w:basedOn w:val="Normal"/>
    <w:link w:val="HeaderChar"/>
    <w:uiPriority w:val="99"/>
    <w:unhideWhenUsed/>
    <w:rsid w:val="00D14F6C"/>
    <w:pPr>
      <w:tabs>
        <w:tab w:val="center" w:pos="4320"/>
        <w:tab w:val="right" w:pos="8640"/>
      </w:tabs>
    </w:pPr>
  </w:style>
  <w:style w:type="character" w:customStyle="1" w:styleId="HeaderChar">
    <w:name w:val="Header Char"/>
    <w:basedOn w:val="DefaultParagraphFont"/>
    <w:link w:val="Header"/>
    <w:uiPriority w:val="99"/>
    <w:rsid w:val="00D14F6C"/>
  </w:style>
  <w:style w:type="paragraph" w:styleId="Footer">
    <w:name w:val="footer"/>
    <w:basedOn w:val="Normal"/>
    <w:link w:val="FooterChar"/>
    <w:uiPriority w:val="99"/>
    <w:unhideWhenUsed/>
    <w:rsid w:val="00D14F6C"/>
    <w:pPr>
      <w:tabs>
        <w:tab w:val="center" w:pos="4320"/>
        <w:tab w:val="right" w:pos="8640"/>
      </w:tabs>
    </w:pPr>
  </w:style>
  <w:style w:type="character" w:customStyle="1" w:styleId="FooterChar">
    <w:name w:val="Footer Char"/>
    <w:basedOn w:val="DefaultParagraphFont"/>
    <w:link w:val="Footer"/>
    <w:uiPriority w:val="99"/>
    <w:rsid w:val="00D14F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F6C"/>
    <w:pPr>
      <w:ind w:left="720"/>
      <w:contextualSpacing/>
    </w:pPr>
  </w:style>
  <w:style w:type="paragraph" w:styleId="Header">
    <w:name w:val="header"/>
    <w:basedOn w:val="Normal"/>
    <w:link w:val="HeaderChar"/>
    <w:uiPriority w:val="99"/>
    <w:unhideWhenUsed/>
    <w:rsid w:val="00D14F6C"/>
    <w:pPr>
      <w:tabs>
        <w:tab w:val="center" w:pos="4320"/>
        <w:tab w:val="right" w:pos="8640"/>
      </w:tabs>
    </w:pPr>
  </w:style>
  <w:style w:type="character" w:customStyle="1" w:styleId="HeaderChar">
    <w:name w:val="Header Char"/>
    <w:basedOn w:val="DefaultParagraphFont"/>
    <w:link w:val="Header"/>
    <w:uiPriority w:val="99"/>
    <w:rsid w:val="00D14F6C"/>
  </w:style>
  <w:style w:type="paragraph" w:styleId="Footer">
    <w:name w:val="footer"/>
    <w:basedOn w:val="Normal"/>
    <w:link w:val="FooterChar"/>
    <w:uiPriority w:val="99"/>
    <w:unhideWhenUsed/>
    <w:rsid w:val="00D14F6C"/>
    <w:pPr>
      <w:tabs>
        <w:tab w:val="center" w:pos="4320"/>
        <w:tab w:val="right" w:pos="8640"/>
      </w:tabs>
    </w:pPr>
  </w:style>
  <w:style w:type="character" w:customStyle="1" w:styleId="FooterChar">
    <w:name w:val="Footer Char"/>
    <w:basedOn w:val="DefaultParagraphFont"/>
    <w:link w:val="Footer"/>
    <w:uiPriority w:val="99"/>
    <w:rsid w:val="00D1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833</Characters>
  <Application>Microsoft Macintosh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 Lab</dc:creator>
  <cp:keywords/>
  <dc:description/>
  <cp:lastModifiedBy>McNamara Lab</cp:lastModifiedBy>
  <cp:revision>1</cp:revision>
  <dcterms:created xsi:type="dcterms:W3CDTF">2015-12-11T22:08:00Z</dcterms:created>
  <dcterms:modified xsi:type="dcterms:W3CDTF">2015-12-11T22:18:00Z</dcterms:modified>
</cp:coreProperties>
</file>